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D1" w:rsidRPr="00AB5B0A" w:rsidRDefault="004979D1" w:rsidP="004979D1">
      <w:pPr>
        <w:pStyle w:val="a3"/>
        <w:ind w:firstLine="708"/>
        <w:jc w:val="center"/>
        <w:rPr>
          <w:rFonts w:ascii="Times New Roman" w:eastAsia="Times New Roman" w:hAnsi="Times New Roman" w:cs="Times New Roman"/>
          <w:b/>
          <w:bCs/>
          <w:caps/>
          <w:color w:val="0B4740"/>
          <w:sz w:val="28"/>
          <w:szCs w:val="28"/>
          <w:lang w:val="kk-KZ" w:eastAsia="ru-RU"/>
        </w:rPr>
      </w:pPr>
      <w:r w:rsidRPr="00AB5B0A">
        <w:rPr>
          <w:rFonts w:ascii="Times New Roman" w:eastAsia="Times New Roman" w:hAnsi="Times New Roman" w:cs="Times New Roman"/>
          <w:b/>
          <w:bCs/>
          <w:caps/>
          <w:color w:val="0B4740"/>
          <w:sz w:val="28"/>
          <w:szCs w:val="28"/>
          <w:lang w:val="kk-KZ" w:eastAsia="ru-RU"/>
        </w:rPr>
        <w:t>РЕСПУБЛИКАЛЫҚ АКЦИЯ</w:t>
      </w:r>
      <w:r>
        <w:rPr>
          <w:rFonts w:ascii="Times New Roman" w:eastAsia="Times New Roman" w:hAnsi="Times New Roman" w:cs="Times New Roman"/>
          <w:b/>
          <w:bCs/>
          <w:caps/>
          <w:color w:val="0B4740"/>
          <w:sz w:val="28"/>
          <w:szCs w:val="28"/>
          <w:lang w:val="kk-KZ" w:eastAsia="ru-RU"/>
        </w:rPr>
        <w:t xml:space="preserve"> </w:t>
      </w:r>
      <w:r w:rsidRPr="00AB5B0A">
        <w:rPr>
          <w:rFonts w:ascii="Times New Roman" w:eastAsia="Times New Roman" w:hAnsi="Times New Roman" w:cs="Times New Roman"/>
          <w:b/>
          <w:bCs/>
          <w:caps/>
          <w:color w:val="0B4740"/>
          <w:sz w:val="28"/>
          <w:szCs w:val="28"/>
          <w:lang w:val="kk-KZ" w:eastAsia="ru-RU"/>
        </w:rPr>
        <w:t>«МЕКТЕПКЕ ЖОЛ»</w:t>
      </w:r>
    </w:p>
    <w:p w:rsidR="004979D1" w:rsidRDefault="004979D1" w:rsidP="004979D1">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2023 жылдың 1 тамызы мен 30 қыркүйегі аралығында «Жаңа Жұлдыз ауылының ЖОББМ» КММ-де  «Мектепке жол»  республикалық қайырымдылық акциясы басталды.</w:t>
      </w:r>
    </w:p>
    <w:p w:rsidR="004979D1" w:rsidRDefault="004979D1" w:rsidP="004979D1">
      <w:pPr>
        <w:pStyle w:val="a3"/>
        <w:jc w:val="both"/>
        <w:rPr>
          <w:rFonts w:ascii="Times New Roman" w:hAnsi="Times New Roman" w:cs="Times New Roman"/>
          <w:sz w:val="24"/>
          <w:szCs w:val="24"/>
          <w:lang w:val="kk-KZ"/>
        </w:rPr>
      </w:pPr>
    </w:p>
    <w:p w:rsidR="004979D1" w:rsidRDefault="004979D1" w:rsidP="004979D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Акцияның мақсаты – аз қамтылған, көп балалы, тұрмысы нашар отбасы балаларына, жетім, ата-анасының қамқорлығынсыз қалған балаларға әлеуметтік көмек көрсету, балалардың әлеуметтік себептермен мектепке бармауының алдын алу.</w:t>
      </w:r>
    </w:p>
    <w:p w:rsidR="004979D1" w:rsidRDefault="004979D1" w:rsidP="004979D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Биылғы жылы республикалық акция «Жақсылық жаса» ұранымен өтеді.</w:t>
      </w:r>
    </w:p>
    <w:p w:rsidR="004979D1" w:rsidRDefault="004979D1" w:rsidP="004979D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br/>
        <w:t>«Мектепке жол» акциясы балаларға білім беру кезеңінде қолдауды кеңейтуге және арттыруға мүмкіндік береді. Қазақстан Республикасының әрбір азаматы халықтың әлеуметтік осал топтарындағы балаларды мектепке дайындауда мақсатты атаулы көмек көрсетуде, әр балаға көңіл бөлуде және оның мектепке бару жолы қуанышты болуы үшін қамқорлық көрсетуде азаматтық белсенділік таныта алады.</w:t>
      </w:r>
    </w:p>
    <w:p w:rsidR="004979D1" w:rsidRDefault="004979D1" w:rsidP="004979D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Біз тұрғындарды игі істі қолдауға және оған атсалысуға шақырдық!</w:t>
      </w:r>
    </w:p>
    <w:p w:rsidR="004979D1" w:rsidRDefault="004979D1" w:rsidP="004979D1">
      <w:pPr>
        <w:pStyle w:val="a3"/>
        <w:jc w:val="both"/>
        <w:rPr>
          <w:rFonts w:ascii="Times New Roman" w:hAnsi="Times New Roman" w:cs="Times New Roman"/>
          <w:sz w:val="24"/>
          <w:szCs w:val="24"/>
          <w:lang w:val="kk-KZ"/>
        </w:rPr>
      </w:pPr>
    </w:p>
    <w:p w:rsidR="004979D1" w:rsidRDefault="004979D1" w:rsidP="004979D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Көмекке мұқтаж аз қамтылған, жетім және жалғызбасты аналар арасынан барлығы 34 оқушы анықталды.</w:t>
      </w:r>
    </w:p>
    <w:p w:rsidR="004979D1" w:rsidRDefault="004979D1" w:rsidP="004979D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Помощь оказали: </w:t>
      </w:r>
    </w:p>
    <w:p w:rsidR="004979D1" w:rsidRDefault="004979D1" w:rsidP="004979D1">
      <w:pPr>
        <w:pStyle w:val="a3"/>
        <w:jc w:val="both"/>
        <w:rPr>
          <w:rFonts w:ascii="Times New Roman" w:hAnsi="Times New Roman" w:cs="Times New Roman"/>
          <w:sz w:val="24"/>
          <w:szCs w:val="24"/>
          <w:lang w:val="kk-KZ"/>
        </w:rPr>
      </w:pPr>
    </w:p>
    <w:p w:rsidR="004979D1" w:rsidRDefault="004979D1" w:rsidP="004979D1">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ЖК «Довбах» 7.500 мың тенге, (2 оқушы, концелярия)</w:t>
      </w:r>
    </w:p>
    <w:p w:rsidR="004979D1" w:rsidRDefault="004979D1" w:rsidP="004979D1">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ЖК «Каржас» 12.000 мың теңге, (2 оқушы, концелярия)</w:t>
      </w:r>
    </w:p>
    <w:p w:rsidR="004979D1" w:rsidRDefault="004979D1" w:rsidP="004979D1">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ЖК «Исабеков» 10.000 мың теңге  (2 оқушы, концелярия) </w:t>
      </w:r>
    </w:p>
    <w:p w:rsidR="004979D1" w:rsidRDefault="004979D1" w:rsidP="004979D1">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Казақстан ауылдық округінің МҮ ұжымы, Казақстан ауылдық округінің кітапханашы  (7.000 мың теңге , 3 оқушы,концелярия)</w:t>
      </w:r>
    </w:p>
    <w:p w:rsidR="004979D1" w:rsidRDefault="004979D1" w:rsidP="004979D1">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Жаңа жұлдыз ауылының зейнеткерлері  13.500 мың теңге, (3 оқушы, концелярия)</w:t>
      </w:r>
    </w:p>
    <w:p w:rsidR="004979D1" w:rsidRDefault="004979D1" w:rsidP="004979D1">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Казақстан ауылдық округі әкімнің аппаратының ұжымы 15.000 мың теңге,               (1 оқушы, концелярия)</w:t>
      </w:r>
    </w:p>
    <w:p w:rsidR="004979D1" w:rsidRDefault="004979D1" w:rsidP="004979D1">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«Желтоксан» шекара бекеті  64.000 мың теңге, (3 оқушы,күзгі  куртка, аяқ киім, рюкзактар.)</w:t>
      </w:r>
    </w:p>
    <w:p w:rsidR="004979D1" w:rsidRDefault="004979D1" w:rsidP="004979D1">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КХ «Бакауов» 300.000 мың теңге  (7 оқушы, шк.форма, концелярия)</w:t>
      </w:r>
    </w:p>
    <w:p w:rsidR="004979D1" w:rsidRDefault="004979D1" w:rsidP="004979D1">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ЖК «Кабиев» Железинский район (35.300мың теңге, 1 оқушы, мектеп формасы, спорт.костюмі, концелярия)</w:t>
      </w:r>
    </w:p>
    <w:p w:rsidR="004979D1" w:rsidRDefault="004979D1" w:rsidP="004979D1">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ЖК «Скурлатов» ( 7.500мың теңге, 3 оқушы, концелярия, мектеп формасы)</w:t>
      </w:r>
    </w:p>
    <w:p w:rsidR="004979D1" w:rsidRDefault="004979D1" w:rsidP="004979D1">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ЖК «Зайкенов» (5000мың теңге, 2 оқушы, концелярия)</w:t>
      </w:r>
    </w:p>
    <w:p w:rsidR="004979D1" w:rsidRDefault="004979D1" w:rsidP="004979D1">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Исенов Д.Ж. әскери зейнеткер, 20.200 мың теңге (2 оқушы, концелярия)</w:t>
      </w:r>
    </w:p>
    <w:p w:rsidR="004979D1" w:rsidRDefault="004979D1" w:rsidP="004979D1">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Коллектив КГУ «ОСШ села Жаңа жұлдыз» 64.000тыс (4 оқушы, күзгі куртка, спорт костюмі, мектепке арналған классикалық шалбар)</w:t>
      </w:r>
    </w:p>
    <w:p w:rsidR="004979D1" w:rsidRDefault="004979D1" w:rsidP="004979D1">
      <w:pPr>
        <w:pStyle w:val="a3"/>
        <w:jc w:val="both"/>
        <w:rPr>
          <w:rFonts w:ascii="Times New Roman" w:hAnsi="Times New Roman" w:cs="Times New Roman"/>
          <w:sz w:val="24"/>
          <w:szCs w:val="24"/>
          <w:lang w:val="kk-KZ"/>
        </w:rPr>
      </w:pPr>
    </w:p>
    <w:p w:rsidR="004979D1" w:rsidRDefault="004979D1" w:rsidP="004979D1">
      <w:pPr>
        <w:pStyle w:val="a3"/>
        <w:ind w:left="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 561.000 мың теңге соммасындағы қаражат 34 оқушыға көмек көрсетілді. </w:t>
      </w:r>
    </w:p>
    <w:p w:rsidR="004979D1" w:rsidRDefault="004979D1" w:rsidP="004979D1">
      <w:pPr>
        <w:pStyle w:val="a3"/>
        <w:jc w:val="both"/>
        <w:rPr>
          <w:rFonts w:ascii="Times New Roman" w:hAnsi="Times New Roman" w:cs="Times New Roman"/>
          <w:sz w:val="24"/>
          <w:szCs w:val="24"/>
          <w:lang w:val="kk-KZ"/>
        </w:rPr>
      </w:pPr>
    </w:p>
    <w:p w:rsidR="004979D1" w:rsidRDefault="004979D1" w:rsidP="004979D1">
      <w:pPr>
        <w:pStyle w:val="a3"/>
        <w:jc w:val="both"/>
        <w:rPr>
          <w:rFonts w:ascii="Times New Roman" w:hAnsi="Times New Roman" w:cs="Times New Roman"/>
          <w:sz w:val="24"/>
          <w:szCs w:val="24"/>
          <w:lang w:val="kk-KZ"/>
        </w:rPr>
      </w:pPr>
    </w:p>
    <w:p w:rsidR="004979D1" w:rsidRDefault="004979D1" w:rsidP="004979D1">
      <w:pPr>
        <w:spacing w:after="0" w:line="240" w:lineRule="auto"/>
        <w:jc w:val="center"/>
        <w:rPr>
          <w:rFonts w:ascii="Arial" w:eastAsia="Times New Roman" w:hAnsi="Arial" w:cs="Arial"/>
          <w:b/>
          <w:bCs/>
          <w:caps/>
          <w:color w:val="0B4740"/>
          <w:sz w:val="42"/>
          <w:szCs w:val="42"/>
          <w:lang w:val="kk-KZ" w:eastAsia="ru-RU"/>
        </w:rPr>
      </w:pPr>
    </w:p>
    <w:p w:rsidR="004979D1" w:rsidRDefault="004979D1" w:rsidP="004979D1">
      <w:pPr>
        <w:spacing w:after="0" w:line="240" w:lineRule="auto"/>
        <w:jc w:val="center"/>
        <w:rPr>
          <w:rFonts w:ascii="Arial" w:eastAsia="Times New Roman" w:hAnsi="Arial" w:cs="Arial"/>
          <w:b/>
          <w:bCs/>
          <w:caps/>
          <w:color w:val="0B4740"/>
          <w:sz w:val="42"/>
          <w:szCs w:val="42"/>
          <w:lang w:val="kk-KZ" w:eastAsia="ru-RU"/>
        </w:rPr>
      </w:pPr>
    </w:p>
    <w:p w:rsidR="004979D1" w:rsidRDefault="004979D1" w:rsidP="004979D1">
      <w:pPr>
        <w:spacing w:after="0" w:line="240" w:lineRule="auto"/>
        <w:jc w:val="center"/>
        <w:rPr>
          <w:rFonts w:ascii="Arial" w:eastAsia="Times New Roman" w:hAnsi="Arial" w:cs="Arial"/>
          <w:b/>
          <w:bCs/>
          <w:caps/>
          <w:color w:val="0B4740"/>
          <w:sz w:val="42"/>
          <w:szCs w:val="42"/>
          <w:lang w:val="kk-KZ" w:eastAsia="ru-RU"/>
        </w:rPr>
      </w:pPr>
    </w:p>
    <w:p w:rsidR="004979D1" w:rsidRDefault="004979D1" w:rsidP="004979D1">
      <w:pPr>
        <w:spacing w:after="0" w:line="240" w:lineRule="auto"/>
        <w:rPr>
          <w:rFonts w:ascii="Arial" w:eastAsia="Times New Roman" w:hAnsi="Arial" w:cs="Arial"/>
          <w:b/>
          <w:bCs/>
          <w:caps/>
          <w:color w:val="0B4740"/>
          <w:sz w:val="42"/>
          <w:szCs w:val="42"/>
          <w:lang w:val="kk-KZ" w:eastAsia="ru-RU"/>
        </w:rPr>
      </w:pPr>
    </w:p>
    <w:p w:rsidR="004979D1" w:rsidRDefault="004979D1" w:rsidP="004979D1">
      <w:pPr>
        <w:spacing w:after="0" w:line="240" w:lineRule="auto"/>
        <w:rPr>
          <w:rFonts w:ascii="Arial" w:eastAsia="Times New Roman" w:hAnsi="Arial" w:cs="Arial"/>
          <w:b/>
          <w:bCs/>
          <w:caps/>
          <w:color w:val="0B4740"/>
          <w:sz w:val="42"/>
          <w:szCs w:val="42"/>
          <w:lang w:val="kk-KZ" w:eastAsia="ru-RU"/>
        </w:rPr>
      </w:pPr>
    </w:p>
    <w:p w:rsidR="004979D1" w:rsidRDefault="004979D1" w:rsidP="004979D1">
      <w:pPr>
        <w:spacing w:after="0" w:line="240" w:lineRule="auto"/>
        <w:rPr>
          <w:rFonts w:ascii="Arial" w:eastAsia="Times New Roman" w:hAnsi="Arial" w:cs="Arial"/>
          <w:b/>
          <w:bCs/>
          <w:caps/>
          <w:color w:val="0B4740"/>
          <w:sz w:val="42"/>
          <w:szCs w:val="42"/>
          <w:lang w:val="kk-KZ" w:eastAsia="ru-RU"/>
        </w:rPr>
      </w:pPr>
    </w:p>
    <w:p w:rsidR="000C6AA2" w:rsidRPr="004979D1" w:rsidRDefault="000C6AA2">
      <w:pPr>
        <w:rPr>
          <w:lang w:val="kk-KZ"/>
        </w:rPr>
      </w:pPr>
      <w:bookmarkStart w:id="0" w:name="_GoBack"/>
      <w:bookmarkEnd w:id="0"/>
    </w:p>
    <w:sectPr w:rsidR="000C6AA2" w:rsidRPr="00497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A78E9"/>
    <w:multiLevelType w:val="hybridMultilevel"/>
    <w:tmpl w:val="025E1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F5"/>
    <w:rsid w:val="000C6AA2"/>
    <w:rsid w:val="004979D1"/>
    <w:rsid w:val="004B5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79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7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1819</Characters>
  <Application>Microsoft Office Word</Application>
  <DocSecurity>0</DocSecurity>
  <Lines>15</Lines>
  <Paragraphs>4</Paragraphs>
  <ScaleCrop>false</ScaleCrop>
  <Company>SPecialiST RePack</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2024-02-02T03:13:00Z</dcterms:created>
  <dcterms:modified xsi:type="dcterms:W3CDTF">2024-02-02T03:13:00Z</dcterms:modified>
</cp:coreProperties>
</file>